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578"/>
        <w:tblOverlap w:val="never"/>
        <w:tblW w:w="15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096"/>
        <w:gridCol w:w="2881"/>
        <w:gridCol w:w="1410"/>
        <w:gridCol w:w="1410"/>
        <w:gridCol w:w="1365"/>
        <w:gridCol w:w="825"/>
        <w:gridCol w:w="3870"/>
        <w:gridCol w:w="795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1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附件1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蓉北建设公司2022年第一次项目合同制员工招聘岗位表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招聘部门/子公司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建工集团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德阳蓉北建设工程有限公司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建筑类或 工程类专业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1.45岁及以下；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2.5年以上大型建筑工程项目管理工作经验，具有较高的项目管理水平和丰富的实践经验；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3.精通建筑施工各种专业知识，具有较强的组织能力、统筹计划能力、沟通协调能力；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4.具有建造师证书（一级建造师优先）；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5.具有中级及以上职称证书。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建工集团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德阳蓉北建设工程有限公司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建筑类或 工程类专业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1.45岁及以下；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2.5年及以上的建筑工程技术管理工作经验，熟悉国家工程建设强制性标准和施工规范，能独立解决施工过程中较复杂的技术问题；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3.具备独立编写工程项目施工组织设计和特殊部位施工方案的能力，并负责实施，具有较强的组织能力、统筹计划能力、沟通协调能力；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4.具有建造师证书（一级建造师优先）；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5.具有中级及以上职称证书。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建工集团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德阳蓉北建设工程有限公司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施工员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建筑类或 工程类专业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1.45岁及以下；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2.熟悉国家工程建设强制性标准和施工规范；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3.具有5年以上施工管理工作经验，具有较高的项目管理水平和丰富的实践经验，精通建筑施工各种专业知识，具有较强的组织能力、统筹计划能力、沟通协调能力；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4.具有施工员或质量员证书；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5.具有建造师证书（一级建造师优先）；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6.具有中级及以上职称证书优先。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建工集团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德阳蓉北建设工程有限公司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建筑类或 工程类专业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1.45岁及以下；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2.3年以上现场安全管理工作经验；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3.熟悉安全生产及劳动保护的政策、法规及安全操作规程，具有高度的责任感和敬业精神，服从管理，协调沟通各班组；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4.具有安全考核合格证C证或安全员岗位证书；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5.持有中级职称证书和建造师证书优先。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建工集团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德阳蓉北建设工程有限公司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资料员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1.45岁及以下；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2.具有施工现场资料管理经验，熟悉掌握国家和建设行政管理部门颁布的行业生产相关政策、法规及操作规程；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3.具有高度的责任感和敬业精神，责任心强，服从管理，协调沟通各班组；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4.具有编制投标预算、编制投标技术方案等招投标工作经验的优先。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5.具有证书及合同管理工作经验的优先。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6.持有资料员或建造师证书优先。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建工集团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德阳蓉北建设工程有限公司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造价员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建筑类或 工程类专业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1.45岁及以下；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2.5年及以上的造价工作经验，熟悉相关法律法规、政策、施工规范，熟悉项目规划、建筑设计、施工、验收规范等基本建设程序；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3.熟练使用预算清单软件，熟悉施工现场工作流程和环节，了解市场工程造价信息和材料信息，具有良好的技术水平和计算机操作能力，熟练使用CAD制图软件；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4.持有造价员或造价工程师证书。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5.具有二级建造师证书；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6.具有中级及以上职称证书优先。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建工集团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德阳蓉北建设工程有限公司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建筑类或 工程类专业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1.45岁及以下；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2.精通建筑工程施工规范，熟悉建筑工程施工基本知识；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3.熟练运用办公软件和CAD制图软件，熟悉施工方案（组织设计）编写；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4.具备良好的图纸识别能力，具有3年以上招投文件、投标预算和投标技术方案编制工作经验；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5.具有建造师证书或中级及以上职称证书；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6.具有一级建造师证书优先。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/>
    <w:sectPr>
      <w:pgSz w:w="16838" w:h="11906" w:orient="landscape"/>
      <w:pgMar w:top="1531" w:right="2098" w:bottom="1531" w:left="1984" w:header="720" w:footer="72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F31F4"/>
    <w:rsid w:val="140A35FC"/>
    <w:rsid w:val="14BC36E6"/>
    <w:rsid w:val="49082166"/>
    <w:rsid w:val="498F31F4"/>
    <w:rsid w:val="4AA43C46"/>
    <w:rsid w:val="6C0553AC"/>
    <w:rsid w:val="78A1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2022-03-15T09:17:00Z</dcterms:created>
  <dc:creator>游必有方</dc:creator>
  <cp:lastModifiedBy>游必有方</cp:lastModifiedBy>
  <dcterms:modified xsi:type="dcterms:W3CDTF">2022-03-15T09:18:39Z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FB3492AE6AA84A40AA46642625F5BA4C</vt:lpwstr>
  </property>
</Properties>
</file>